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B3" w:rsidRPr="001E13B3" w:rsidRDefault="001E13B3" w:rsidP="001E13B3">
      <w:pPr>
        <w:spacing w:after="200" w:line="276" w:lineRule="auto"/>
        <w:ind w:right="-56"/>
        <w:jc w:val="center"/>
        <w:rPr>
          <w:rFonts w:ascii="Calibri" w:eastAsia="Calibri" w:hAnsi="Calibri" w:cs="Calibri"/>
          <w:b/>
          <w:noProof w:val="0"/>
          <w:szCs w:val="24"/>
        </w:rPr>
      </w:pPr>
      <w:bookmarkStart w:id="0" w:name="_GoBack"/>
      <w:bookmarkEnd w:id="0"/>
      <w:r w:rsidRPr="001E13B3">
        <w:rPr>
          <w:rFonts w:ascii="Calibri" w:eastAsia="Calibri" w:hAnsi="Calibri" w:cs="Calibri"/>
          <w:b/>
          <w:noProof w:val="0"/>
          <w:szCs w:val="24"/>
        </w:rPr>
        <w:t>ŠKOLSKI RAZVOJNI PLAN  za šk. god. 2025. /2026.</w:t>
      </w:r>
    </w:p>
    <w:p w:rsidR="007840B4" w:rsidRDefault="007840B4"/>
    <w:tbl>
      <w:tblPr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2146"/>
        <w:gridCol w:w="2195"/>
        <w:gridCol w:w="2099"/>
        <w:gridCol w:w="2148"/>
        <w:gridCol w:w="2148"/>
        <w:gridCol w:w="2148"/>
      </w:tblGrid>
      <w:tr w:rsidR="001E13B3" w:rsidRPr="00D5260B" w:rsidTr="00A32DF8">
        <w:trPr>
          <w:trHeight w:val="770"/>
        </w:trPr>
        <w:tc>
          <w:tcPr>
            <w:tcW w:w="2146" w:type="dxa"/>
            <w:shd w:val="clear" w:color="auto" w:fill="auto"/>
            <w:hideMark/>
          </w:tcPr>
          <w:p w:rsidR="001E13B3" w:rsidRPr="00D5260B" w:rsidRDefault="001E13B3" w:rsidP="00A32DF8">
            <w:pPr>
              <w:spacing w:after="0"/>
              <w:ind w:right="-5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PRIORITETNO PODRUČJE UNAPRJEĐENJA</w:t>
            </w:r>
          </w:p>
        </w:tc>
        <w:tc>
          <w:tcPr>
            <w:tcW w:w="2146" w:type="dxa"/>
            <w:shd w:val="clear" w:color="auto" w:fill="auto"/>
            <w:hideMark/>
          </w:tcPr>
          <w:p w:rsidR="001E13B3" w:rsidRPr="00D5260B" w:rsidRDefault="001E13B3" w:rsidP="00A32DF8">
            <w:pPr>
              <w:spacing w:after="0"/>
              <w:ind w:right="-5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RAZVOJNI CILJEVI</w:t>
            </w:r>
          </w:p>
        </w:tc>
        <w:tc>
          <w:tcPr>
            <w:tcW w:w="2195" w:type="dxa"/>
            <w:shd w:val="clear" w:color="auto" w:fill="auto"/>
            <w:hideMark/>
          </w:tcPr>
          <w:p w:rsidR="001E13B3" w:rsidRPr="00D5260B" w:rsidRDefault="001E13B3" w:rsidP="00A32DF8">
            <w:pPr>
              <w:spacing w:after="0"/>
              <w:ind w:right="-5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METODE I AKTIVNOSTI ZA OSTVARIVANJE CILJEVA</w:t>
            </w:r>
          </w:p>
        </w:tc>
        <w:tc>
          <w:tcPr>
            <w:tcW w:w="2099" w:type="dxa"/>
            <w:shd w:val="clear" w:color="auto" w:fill="auto"/>
          </w:tcPr>
          <w:p w:rsidR="001E13B3" w:rsidRPr="00D5260B" w:rsidRDefault="001E13B3" w:rsidP="00A32DF8">
            <w:pPr>
              <w:spacing w:after="0"/>
              <w:ind w:right="-5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NUŽNI RESURSI</w:t>
            </w:r>
          </w:p>
          <w:p w:rsidR="001E13B3" w:rsidRPr="00D5260B" w:rsidRDefault="001E13B3" w:rsidP="00A32DF8">
            <w:pPr>
              <w:spacing w:after="0"/>
              <w:ind w:right="-5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148" w:type="dxa"/>
            <w:shd w:val="clear" w:color="auto" w:fill="auto"/>
            <w:hideMark/>
          </w:tcPr>
          <w:p w:rsidR="001E13B3" w:rsidRPr="00D5260B" w:rsidRDefault="001E13B3" w:rsidP="00A32DF8">
            <w:pPr>
              <w:spacing w:after="0"/>
              <w:ind w:right="-5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DATUM DO KOJEGA ĆE SE CILJ OSTVARITI</w:t>
            </w:r>
          </w:p>
        </w:tc>
        <w:tc>
          <w:tcPr>
            <w:tcW w:w="2148" w:type="dxa"/>
            <w:shd w:val="clear" w:color="auto" w:fill="auto"/>
            <w:hideMark/>
          </w:tcPr>
          <w:p w:rsidR="001E13B3" w:rsidRPr="00D5260B" w:rsidRDefault="001E13B3" w:rsidP="00A32DF8">
            <w:pPr>
              <w:spacing w:after="0"/>
              <w:ind w:right="-5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OSOBE ODGOVORNE ZA PROVEDBU AKTIVNOSTI</w:t>
            </w:r>
          </w:p>
        </w:tc>
        <w:tc>
          <w:tcPr>
            <w:tcW w:w="2148" w:type="dxa"/>
            <w:shd w:val="clear" w:color="auto" w:fill="auto"/>
            <w:hideMark/>
          </w:tcPr>
          <w:p w:rsidR="001E13B3" w:rsidRPr="00D5260B" w:rsidRDefault="001E13B3" w:rsidP="00A32DF8">
            <w:pPr>
              <w:spacing w:after="0"/>
              <w:ind w:right="-5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MJERLJIVI POKAZATELJI OSTVARIVANJA CILJEVA</w:t>
            </w:r>
          </w:p>
        </w:tc>
      </w:tr>
      <w:tr w:rsidR="001E13B3" w:rsidRPr="00D5260B" w:rsidTr="00A32DF8">
        <w:trPr>
          <w:trHeight w:val="898"/>
        </w:trPr>
        <w:tc>
          <w:tcPr>
            <w:tcW w:w="2146" w:type="dxa"/>
            <w:shd w:val="clear" w:color="auto" w:fill="F2DBDB"/>
          </w:tcPr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hr-HR"/>
              </w:rPr>
              <w:t>Organizacija rada</w:t>
            </w:r>
          </w:p>
        </w:tc>
        <w:tc>
          <w:tcPr>
            <w:tcW w:w="2146" w:type="dxa"/>
            <w:shd w:val="clear" w:color="auto" w:fill="F2DBDB"/>
          </w:tcPr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 xml:space="preserve">Izrada jasne strukture delegiranja poslova </w:t>
            </w:r>
            <w:r w:rsidRPr="00D5260B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hr-HR"/>
              </w:rPr>
              <w:t xml:space="preserve"> formiranih Stručnih aktiva učitelja edukatora-rehabilitatora u Školi na razini odgojno-obrazovnih skupina i razrednog odjela</w:t>
            </w:r>
          </w:p>
          <w:p w:rsidR="001E13B3" w:rsidRPr="00D5260B" w:rsidRDefault="001E13B3" w:rsidP="00A32D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195" w:type="dxa"/>
            <w:shd w:val="clear" w:color="auto" w:fill="F2DBDB"/>
          </w:tcPr>
          <w:p w:rsidR="001E13B3" w:rsidRPr="00D5260B" w:rsidRDefault="001E13B3" w:rsidP="001E13B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SimSu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SimSun" w:hAnsi="Times New Roman"/>
                <w:b/>
                <w:sz w:val="18"/>
                <w:szCs w:val="18"/>
                <w:lang w:eastAsia="hr-HR"/>
              </w:rPr>
              <w:t>Svaki aktiv izraditi svoj plan rada</w:t>
            </w:r>
          </w:p>
          <w:p w:rsidR="001E13B3" w:rsidRPr="00D5260B" w:rsidRDefault="001E13B3" w:rsidP="001E13B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SimSu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SimSun" w:hAnsi="Times New Roman"/>
                <w:b/>
                <w:sz w:val="18"/>
                <w:szCs w:val="18"/>
                <w:lang w:eastAsia="hr-HR"/>
              </w:rPr>
              <w:t>Aktivi realizirati aktivnosti sukladno izrađenim vlastitim planovima rada</w:t>
            </w:r>
          </w:p>
          <w:p w:rsidR="001E13B3" w:rsidRPr="00D5260B" w:rsidRDefault="001E13B3" w:rsidP="00A32DF8">
            <w:pPr>
              <w:spacing w:after="0" w:line="240" w:lineRule="auto"/>
              <w:rPr>
                <w:rFonts w:ascii="Times New Roman" w:eastAsia="SimSu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099" w:type="dxa"/>
            <w:shd w:val="clear" w:color="auto" w:fill="F2DBDB"/>
          </w:tcPr>
          <w:p w:rsidR="001E13B3" w:rsidRPr="00D5260B" w:rsidRDefault="001E13B3" w:rsidP="001E13B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Kompetencije voditelja i članova stručnih aktiva</w:t>
            </w:r>
          </w:p>
          <w:p w:rsidR="001E13B3" w:rsidRPr="00D5260B" w:rsidRDefault="001E13B3" w:rsidP="001E13B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Materijali i instrumenti, ostala građa potrebna za rad</w:t>
            </w:r>
          </w:p>
          <w:p w:rsidR="001E13B3" w:rsidRPr="00D5260B" w:rsidRDefault="001E13B3" w:rsidP="00A32DF8">
            <w:pPr>
              <w:spacing w:after="0"/>
              <w:ind w:left="360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148" w:type="dxa"/>
            <w:shd w:val="clear" w:color="auto" w:fill="F2DBDB"/>
            <w:hideMark/>
          </w:tcPr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SimSun" w:hAnsi="Times New Roman"/>
                <w:b/>
                <w:sz w:val="18"/>
                <w:szCs w:val="18"/>
                <w:lang w:eastAsia="hr-HR"/>
              </w:rPr>
              <w:t>10. listopada 2025. god.</w:t>
            </w:r>
          </w:p>
        </w:tc>
        <w:tc>
          <w:tcPr>
            <w:tcW w:w="2148" w:type="dxa"/>
            <w:shd w:val="clear" w:color="auto" w:fill="F2DBDB"/>
            <w:hideMark/>
          </w:tcPr>
          <w:p w:rsidR="001E13B3" w:rsidRPr="00D5260B" w:rsidRDefault="001E13B3" w:rsidP="001E13B3">
            <w:pPr>
              <w:numPr>
                <w:ilvl w:val="0"/>
                <w:numId w:val="1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Ravnateljica Škole</w:t>
            </w:r>
          </w:p>
          <w:p w:rsidR="001E13B3" w:rsidRPr="00D5260B" w:rsidRDefault="001E13B3" w:rsidP="001E13B3">
            <w:pPr>
              <w:numPr>
                <w:ilvl w:val="0"/>
                <w:numId w:val="1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Voditelji svakog stručnog aktiva</w:t>
            </w:r>
          </w:p>
        </w:tc>
        <w:tc>
          <w:tcPr>
            <w:tcW w:w="2148" w:type="dxa"/>
            <w:shd w:val="clear" w:color="auto" w:fill="F2DBDB"/>
          </w:tcPr>
          <w:p w:rsidR="001E13B3" w:rsidRPr="00D5260B" w:rsidRDefault="001E13B3" w:rsidP="001E13B3">
            <w:pPr>
              <w:numPr>
                <w:ilvl w:val="0"/>
                <w:numId w:val="1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Realizirane aktivnosti predviđene planovima svakog aktiva</w:t>
            </w:r>
          </w:p>
          <w:p w:rsidR="001E13B3" w:rsidRPr="00D5260B" w:rsidRDefault="001E13B3" w:rsidP="00A32DF8">
            <w:pPr>
              <w:spacing w:after="0"/>
              <w:ind w:left="360"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</w:tr>
      <w:tr w:rsidR="001E13B3" w:rsidRPr="00D5260B" w:rsidTr="00A32DF8">
        <w:trPr>
          <w:trHeight w:val="898"/>
        </w:trPr>
        <w:tc>
          <w:tcPr>
            <w:tcW w:w="2146" w:type="dxa"/>
            <w:shd w:val="clear" w:color="auto" w:fill="F2DBDB"/>
          </w:tcPr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2146" w:type="dxa"/>
            <w:shd w:val="clear" w:color="auto" w:fill="F2DBDB"/>
          </w:tcPr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>Postizanje jasne strukture delegiranja poslova  kroz rad postojećih 5 timova:</w:t>
            </w: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>1.</w:t>
            </w:r>
            <w:r w:rsidRPr="00D526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ab/>
              <w:t>Tim za kvalitetu Škole</w:t>
            </w: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>2.</w:t>
            </w:r>
            <w:r w:rsidRPr="00D526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ab/>
              <w:t>Tim za unapređenje kvalitete nastave i  profesionalni razvoj</w:t>
            </w: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>3.</w:t>
            </w:r>
            <w:r w:rsidRPr="00D526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ab/>
              <w:t xml:space="preserve">Tim za kulturu i klimu Škole </w:t>
            </w: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>4.</w:t>
            </w:r>
            <w:r w:rsidRPr="00D526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ab/>
              <w:t xml:space="preserve">Tim za marketing Škole i odnose s javnošću </w:t>
            </w: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>5.</w:t>
            </w:r>
            <w:r w:rsidRPr="00D526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ab/>
              <w:t>Tim za projekte i prikupljanje sredstava</w:t>
            </w:r>
          </w:p>
        </w:tc>
        <w:tc>
          <w:tcPr>
            <w:tcW w:w="2195" w:type="dxa"/>
            <w:shd w:val="clear" w:color="auto" w:fill="F2DBDB"/>
          </w:tcPr>
          <w:p w:rsidR="001E13B3" w:rsidRPr="00D5260B" w:rsidRDefault="001E13B3" w:rsidP="00A32DF8">
            <w:pPr>
              <w:spacing w:after="0" w:line="240" w:lineRule="auto"/>
              <w:ind w:left="360"/>
              <w:contextualSpacing/>
              <w:rPr>
                <w:rFonts w:ascii="Times New Roman" w:eastAsia="SimSu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SimSun" w:hAnsi="Times New Roman"/>
                <w:b/>
                <w:sz w:val="18"/>
                <w:szCs w:val="18"/>
                <w:lang w:eastAsia="hr-HR"/>
              </w:rPr>
              <w:t>1. Napraviti plan rada svaki tim za sebe u suradnji s ravnateljicom</w:t>
            </w:r>
          </w:p>
          <w:p w:rsidR="001E13B3" w:rsidRPr="00D5260B" w:rsidRDefault="001E13B3" w:rsidP="00A32DF8">
            <w:pPr>
              <w:spacing w:after="0" w:line="240" w:lineRule="auto"/>
              <w:ind w:left="360"/>
              <w:contextualSpacing/>
              <w:rPr>
                <w:rFonts w:ascii="Times New Roman" w:eastAsia="SimSu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SimSun" w:hAnsi="Times New Roman"/>
                <w:b/>
                <w:sz w:val="18"/>
                <w:szCs w:val="18"/>
                <w:lang w:eastAsia="hr-HR"/>
              </w:rPr>
              <w:t>2. Timovi realizirati aktivnosti sukladno izrađenim planovima</w:t>
            </w:r>
          </w:p>
        </w:tc>
        <w:tc>
          <w:tcPr>
            <w:tcW w:w="2099" w:type="dxa"/>
            <w:shd w:val="clear" w:color="auto" w:fill="F2DBDB"/>
          </w:tcPr>
          <w:p w:rsidR="001E13B3" w:rsidRPr="00D5260B" w:rsidRDefault="001E13B3" w:rsidP="001E13B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Kompetencije ravnateljice</w:t>
            </w:r>
          </w:p>
          <w:p w:rsidR="001E13B3" w:rsidRPr="00D5260B" w:rsidRDefault="001E13B3" w:rsidP="001E13B3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Kompetencije članova tima</w:t>
            </w:r>
          </w:p>
        </w:tc>
        <w:tc>
          <w:tcPr>
            <w:tcW w:w="2148" w:type="dxa"/>
            <w:shd w:val="clear" w:color="auto" w:fill="F2DBDB"/>
          </w:tcPr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SimSu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SimSun" w:hAnsi="Times New Roman"/>
                <w:b/>
                <w:sz w:val="18"/>
                <w:szCs w:val="18"/>
                <w:lang w:eastAsia="hr-HR"/>
              </w:rPr>
              <w:t>Srpanj 2026.</w:t>
            </w:r>
          </w:p>
        </w:tc>
        <w:tc>
          <w:tcPr>
            <w:tcW w:w="2148" w:type="dxa"/>
            <w:shd w:val="clear" w:color="auto" w:fill="F2DBDB"/>
          </w:tcPr>
          <w:p w:rsidR="001E13B3" w:rsidRPr="00D5260B" w:rsidRDefault="001E13B3" w:rsidP="001E13B3">
            <w:pPr>
              <w:numPr>
                <w:ilvl w:val="0"/>
                <w:numId w:val="1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Ravnateljica Irena Dukić</w:t>
            </w:r>
          </w:p>
          <w:p w:rsidR="001E13B3" w:rsidRPr="00D5260B" w:rsidRDefault="001E13B3" w:rsidP="001E13B3">
            <w:pPr>
              <w:numPr>
                <w:ilvl w:val="0"/>
                <w:numId w:val="1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Voditelji svakog od timova</w:t>
            </w:r>
          </w:p>
        </w:tc>
        <w:tc>
          <w:tcPr>
            <w:tcW w:w="2148" w:type="dxa"/>
            <w:shd w:val="clear" w:color="auto" w:fill="F2DBDB"/>
          </w:tcPr>
          <w:p w:rsidR="001E13B3" w:rsidRPr="00D5260B" w:rsidRDefault="001E13B3" w:rsidP="001E13B3">
            <w:pPr>
              <w:numPr>
                <w:ilvl w:val="0"/>
                <w:numId w:val="1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Realizirane aktivnosti predviđene planovima svakog tima </w:t>
            </w:r>
          </w:p>
        </w:tc>
      </w:tr>
      <w:tr w:rsidR="001E13B3" w:rsidRPr="00D5260B" w:rsidTr="00A32DF8">
        <w:trPr>
          <w:trHeight w:val="898"/>
        </w:trPr>
        <w:tc>
          <w:tcPr>
            <w:tcW w:w="2146" w:type="dxa"/>
            <w:shd w:val="clear" w:color="auto" w:fill="F2DBDB"/>
          </w:tcPr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2146" w:type="dxa"/>
            <w:shd w:val="clear" w:color="auto" w:fill="F2DBDB"/>
          </w:tcPr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 xml:space="preserve">Implementacija Protokola za krizne intervencije </w:t>
            </w:r>
          </w:p>
        </w:tc>
        <w:tc>
          <w:tcPr>
            <w:tcW w:w="2195" w:type="dxa"/>
            <w:shd w:val="clear" w:color="auto" w:fill="F2DBDB"/>
          </w:tcPr>
          <w:p w:rsidR="001E13B3" w:rsidRPr="00D5260B" w:rsidRDefault="001E13B3" w:rsidP="00A32DF8">
            <w:pPr>
              <w:spacing w:after="0" w:line="240" w:lineRule="auto"/>
              <w:ind w:left="360"/>
              <w:contextualSpacing/>
              <w:rPr>
                <w:rFonts w:ascii="Times New Roman" w:eastAsia="SimSu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 xml:space="preserve">Implementirati  Protokol za krizne intervencije za postupanje s agresivnim, </w:t>
            </w:r>
            <w:r w:rsidRPr="00D526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lastRenderedPageBreak/>
              <w:t>autoagresivnim i destruktivnim ponašanjem učenika zajedno s pripadajućim mu Individualnim planovima za krizne intervencije i Popisom prioritetnih strategija za sprječavanje incidenata u ponašanju</w:t>
            </w:r>
          </w:p>
        </w:tc>
        <w:tc>
          <w:tcPr>
            <w:tcW w:w="2099" w:type="dxa"/>
            <w:shd w:val="clear" w:color="auto" w:fill="F2DBDB"/>
          </w:tcPr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lastRenderedPageBreak/>
              <w:t>Postojeći</w:t>
            </w:r>
            <w:r w:rsidRPr="00D526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 xml:space="preserve"> Protokol za krizne intervencije</w:t>
            </w: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  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Kompetencije ravnateljice Irena Dukić, </w:t>
            </w: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lastRenderedPageBreak/>
              <w:t>učitelja edukatora-rehabilitatora, stručnih suradnika i ostalog Protokolom i godišnjim planom rada škole predviđenog osoblja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148" w:type="dxa"/>
            <w:shd w:val="clear" w:color="auto" w:fill="F2DBDB"/>
          </w:tcPr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SimSu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SimSun" w:hAnsi="Times New Roman"/>
                <w:b/>
                <w:sz w:val="18"/>
                <w:szCs w:val="18"/>
                <w:lang w:eastAsia="hr-HR"/>
              </w:rPr>
              <w:lastRenderedPageBreak/>
              <w:t>Tijekom šk. god 2025./2026.</w:t>
            </w:r>
          </w:p>
        </w:tc>
        <w:tc>
          <w:tcPr>
            <w:tcW w:w="2148" w:type="dxa"/>
            <w:shd w:val="clear" w:color="auto" w:fill="F2DBDB"/>
          </w:tcPr>
          <w:p w:rsidR="001E13B3" w:rsidRPr="00D5260B" w:rsidRDefault="001E13B3" w:rsidP="001E13B3">
            <w:pPr>
              <w:numPr>
                <w:ilvl w:val="0"/>
                <w:numId w:val="1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Ravnateljica Irena Dukić</w:t>
            </w:r>
          </w:p>
          <w:p w:rsidR="001E13B3" w:rsidRPr="00D5260B" w:rsidRDefault="001E13B3" w:rsidP="001E13B3">
            <w:pPr>
              <w:numPr>
                <w:ilvl w:val="0"/>
                <w:numId w:val="1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Učitelji edukatori-rehabilitatori </w:t>
            </w:r>
          </w:p>
          <w:p w:rsidR="001E13B3" w:rsidRPr="00D5260B" w:rsidRDefault="001E13B3" w:rsidP="001E13B3">
            <w:pPr>
              <w:numPr>
                <w:ilvl w:val="0"/>
                <w:numId w:val="1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Stručni suradnici</w:t>
            </w:r>
          </w:p>
          <w:p w:rsidR="001E13B3" w:rsidRPr="00D5260B" w:rsidRDefault="001E13B3" w:rsidP="001E13B3">
            <w:pPr>
              <w:numPr>
                <w:ilvl w:val="0"/>
                <w:numId w:val="1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lastRenderedPageBreak/>
              <w:t>Ostalo Protokolom predviđeno osoblje</w:t>
            </w:r>
          </w:p>
          <w:p w:rsidR="001E13B3" w:rsidRPr="00D5260B" w:rsidRDefault="001E13B3" w:rsidP="001E13B3">
            <w:pPr>
              <w:numPr>
                <w:ilvl w:val="0"/>
                <w:numId w:val="1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Roditelji učenika</w:t>
            </w:r>
          </w:p>
          <w:p w:rsidR="001E13B3" w:rsidRPr="00D5260B" w:rsidRDefault="001E13B3" w:rsidP="00A32DF8">
            <w:pPr>
              <w:spacing w:after="0" w:line="240" w:lineRule="auto"/>
              <w:ind w:left="360"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148" w:type="dxa"/>
            <w:shd w:val="clear" w:color="auto" w:fill="F2DBDB"/>
          </w:tcPr>
          <w:p w:rsidR="001E13B3" w:rsidRPr="00D5260B" w:rsidRDefault="001E13B3" w:rsidP="001E13B3">
            <w:pPr>
              <w:numPr>
                <w:ilvl w:val="0"/>
                <w:numId w:val="1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lastRenderedPageBreak/>
              <w:t>Implementiran Protokola za krizne intervencije u rad Škole</w:t>
            </w:r>
          </w:p>
        </w:tc>
      </w:tr>
      <w:tr w:rsidR="001E13B3" w:rsidRPr="00D5260B" w:rsidTr="00A32DF8">
        <w:trPr>
          <w:trHeight w:val="1365"/>
        </w:trPr>
        <w:tc>
          <w:tcPr>
            <w:tcW w:w="2146" w:type="dxa"/>
            <w:shd w:val="clear" w:color="auto" w:fill="DBE5F1"/>
          </w:tcPr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hr-HR"/>
              </w:rPr>
              <w:lastRenderedPageBreak/>
              <w:t>Stručno usavršavanje djelatnika škole</w:t>
            </w: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146" w:type="dxa"/>
            <w:shd w:val="clear" w:color="auto" w:fill="DBE5F1"/>
          </w:tcPr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Uvođenje PECS metode na razini Škole</w:t>
            </w: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Uvođenje PCM metode za agresivna, autoagresivna  i destruktivna ponašanja učenika</w:t>
            </w:r>
          </w:p>
        </w:tc>
        <w:tc>
          <w:tcPr>
            <w:tcW w:w="2195" w:type="dxa"/>
            <w:shd w:val="clear" w:color="auto" w:fill="DBE5F1"/>
            <w:hideMark/>
          </w:tcPr>
          <w:p w:rsidR="001E13B3" w:rsidRPr="00D5260B" w:rsidRDefault="001E13B3" w:rsidP="001E13B3">
            <w:pPr>
              <w:numPr>
                <w:ilvl w:val="0"/>
                <w:numId w:val="15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Educirati djelatnike škole za primjenu PECS metode – uputiti na osnovni tečaj 4 učitelja</w:t>
            </w:r>
          </w:p>
          <w:p w:rsidR="001E13B3" w:rsidRPr="00D5260B" w:rsidRDefault="001E13B3" w:rsidP="001E13B3">
            <w:pPr>
              <w:numPr>
                <w:ilvl w:val="0"/>
                <w:numId w:val="15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Koristiti PECS priručnik</w:t>
            </w:r>
          </w:p>
          <w:p w:rsidR="001E13B3" w:rsidRPr="00D5260B" w:rsidRDefault="001E13B3" w:rsidP="00A32DF8">
            <w:pPr>
              <w:spacing w:after="0"/>
              <w:ind w:left="720"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Obuka još 10 praktičara od strane 3 ovlaštena instruktora u školi</w:t>
            </w: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Primjena metode od strane obučenih praktičara i instruktora</w:t>
            </w:r>
          </w:p>
        </w:tc>
        <w:tc>
          <w:tcPr>
            <w:tcW w:w="2099" w:type="dxa"/>
            <w:shd w:val="clear" w:color="auto" w:fill="DBE5F1"/>
            <w:hideMark/>
          </w:tcPr>
          <w:p w:rsidR="001E13B3" w:rsidRPr="00D5260B" w:rsidRDefault="001E13B3" w:rsidP="00A32DF8">
            <w:pPr>
              <w:spacing w:after="0"/>
              <w:ind w:right="-56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Novčana sredstva u vrijednosti od 2.603,00 </w:t>
            </w:r>
            <w:r w:rsidRPr="00D526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€</w:t>
            </w:r>
          </w:p>
          <w:p w:rsidR="001E13B3" w:rsidRPr="00D5260B" w:rsidRDefault="001E13B3" w:rsidP="00A32DF8">
            <w:pPr>
              <w:spacing w:after="0"/>
              <w:ind w:right="-56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Novčana sredstva u vrijednosti od 395,00 €</w:t>
            </w:r>
          </w:p>
          <w:p w:rsidR="001E13B3" w:rsidRPr="00D5260B" w:rsidRDefault="001E13B3" w:rsidP="00A32DF8">
            <w:pPr>
              <w:spacing w:after="0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148" w:type="dxa"/>
            <w:shd w:val="clear" w:color="auto" w:fill="DBE5F1"/>
            <w:hideMark/>
          </w:tcPr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 Drugo polugodište šk. god. 2025./2026.</w:t>
            </w: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Drugo polugodište šk. god. 2025./2026.</w:t>
            </w:r>
          </w:p>
        </w:tc>
        <w:tc>
          <w:tcPr>
            <w:tcW w:w="2148" w:type="dxa"/>
            <w:shd w:val="clear" w:color="auto" w:fill="DBE5F1"/>
            <w:hideMark/>
          </w:tcPr>
          <w:p w:rsidR="001E13B3" w:rsidRPr="00D5260B" w:rsidRDefault="001E13B3" w:rsidP="001E13B3">
            <w:pPr>
              <w:numPr>
                <w:ilvl w:val="0"/>
                <w:numId w:val="3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Ravnateljica Irena Dukić</w:t>
            </w:r>
          </w:p>
          <w:p w:rsidR="001E13B3" w:rsidRPr="00D5260B" w:rsidRDefault="001E13B3" w:rsidP="001E13B3">
            <w:pPr>
              <w:numPr>
                <w:ilvl w:val="0"/>
                <w:numId w:val="3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Učiteljice edukatori-rehabilitatori </w:t>
            </w:r>
          </w:p>
          <w:p w:rsidR="001E13B3" w:rsidRPr="00D5260B" w:rsidRDefault="001E13B3" w:rsidP="001E13B3">
            <w:pPr>
              <w:numPr>
                <w:ilvl w:val="0"/>
                <w:numId w:val="3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Tim za prikupljanje sredstava i projekte</w:t>
            </w:r>
          </w:p>
          <w:p w:rsidR="001E13B3" w:rsidRPr="00D5260B" w:rsidRDefault="001E13B3" w:rsidP="001E13B3">
            <w:pPr>
              <w:numPr>
                <w:ilvl w:val="0"/>
                <w:numId w:val="3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Tim za marketing i odnose s javnošću</w:t>
            </w:r>
          </w:p>
          <w:p w:rsidR="001E13B3" w:rsidRPr="00D5260B" w:rsidRDefault="001E13B3" w:rsidP="001E13B3">
            <w:pPr>
              <w:numPr>
                <w:ilvl w:val="0"/>
                <w:numId w:val="3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Tim za unapređenje nastave i profesionalni razvoj</w:t>
            </w:r>
          </w:p>
        </w:tc>
        <w:tc>
          <w:tcPr>
            <w:tcW w:w="2148" w:type="dxa"/>
            <w:shd w:val="clear" w:color="auto" w:fill="DBE5F1"/>
            <w:hideMark/>
          </w:tcPr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Završena edukacija PECS za 4 učitelja</w:t>
            </w: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Završena edukacija za 10 PCM praktičara i primjena metode od strane obučenih praktičara i instruktora</w:t>
            </w:r>
          </w:p>
        </w:tc>
      </w:tr>
      <w:tr w:rsidR="001E13B3" w:rsidRPr="00D5260B" w:rsidTr="00A32DF8">
        <w:trPr>
          <w:trHeight w:val="1365"/>
        </w:trPr>
        <w:tc>
          <w:tcPr>
            <w:tcW w:w="2146" w:type="dxa"/>
            <w:shd w:val="clear" w:color="auto" w:fill="DBE5F1"/>
          </w:tcPr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2146" w:type="dxa"/>
            <w:shd w:val="clear" w:color="auto" w:fill="DBE5F1"/>
          </w:tcPr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Daljnje implementiranje ABA, TEACCH, metode,  Senzorne integracije, Asistivnih tehnologija i  metode za rad s učenicima s težom i težom IT na razini Škole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Edukacija učitelja za dijagnostiku učenika u svrhu primjene asistivnih tehnologija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lastRenderedPageBreak/>
              <w:t>Edukacija učitelja za upotrebu visokotehnoloških komunikatora</w:t>
            </w:r>
          </w:p>
        </w:tc>
        <w:tc>
          <w:tcPr>
            <w:tcW w:w="2195" w:type="dxa"/>
            <w:shd w:val="clear" w:color="auto" w:fill="DBE5F1"/>
          </w:tcPr>
          <w:p w:rsidR="001E13B3" w:rsidRPr="00D5260B" w:rsidRDefault="001E13B3" w:rsidP="001E13B3">
            <w:pPr>
              <w:numPr>
                <w:ilvl w:val="0"/>
                <w:numId w:val="15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lastRenderedPageBreak/>
              <w:t xml:space="preserve">Primjena edukacija od strane ABA BCBA Ree Vuksan, kao i dobivenih tablica, obrazaca i ostalog materijala dobivenog u </w:t>
            </w: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lastRenderedPageBreak/>
              <w:t xml:space="preserve">sklopu edukacije u radu s učenicima </w:t>
            </w:r>
          </w:p>
          <w:p w:rsidR="001E13B3" w:rsidRPr="00D5260B" w:rsidRDefault="001E13B3" w:rsidP="001E13B3">
            <w:pPr>
              <w:numPr>
                <w:ilvl w:val="0"/>
                <w:numId w:val="15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Prikaz dobre prakse primjene ABA metode u Školi od strane učitelja</w:t>
            </w:r>
          </w:p>
          <w:p w:rsidR="001E13B3" w:rsidRPr="00D5260B" w:rsidRDefault="001E13B3" w:rsidP="00A32DF8">
            <w:pPr>
              <w:spacing w:after="0" w:line="240" w:lineRule="auto"/>
              <w:ind w:left="720"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1E13B3">
            <w:pPr>
              <w:numPr>
                <w:ilvl w:val="0"/>
                <w:numId w:val="15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Upućivanje  učiteljice edukatora-rahabilitatora Marije Jureško  i psihologinje Dore Klarić na edukaciju IBT</w:t>
            </w:r>
          </w:p>
          <w:p w:rsidR="001E13B3" w:rsidRPr="00D5260B" w:rsidRDefault="001E13B3" w:rsidP="00A32DF8">
            <w:pPr>
              <w:spacing w:after="0" w:line="240" w:lineRule="auto"/>
              <w:ind w:left="720"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left="720"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ind w:left="720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left="720"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1E13B3">
            <w:pPr>
              <w:numPr>
                <w:ilvl w:val="0"/>
                <w:numId w:val="15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Osiguravanje edukacija učiteljima koji nisu završili IBT, TEACH,  Senzorne integracije, Asistivnih tehnologija i od Malog doma  edukaciju 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Edukacija Centra Veruda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Edukacija u Školi od </w:t>
            </w: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lastRenderedPageBreak/>
              <w:t>strane E- glasa</w:t>
            </w:r>
          </w:p>
        </w:tc>
        <w:tc>
          <w:tcPr>
            <w:tcW w:w="2099" w:type="dxa"/>
            <w:shd w:val="clear" w:color="auto" w:fill="DBE5F1"/>
          </w:tcPr>
          <w:p w:rsidR="001E13B3" w:rsidRPr="00D5260B" w:rsidRDefault="001E13B3" w:rsidP="00A32DF8">
            <w:pPr>
              <w:spacing w:after="0" w:line="240" w:lineRule="auto"/>
              <w:ind w:left="360"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left="360"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left="360"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left="360"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left="360"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left="360"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left="360"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left="360"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left="360"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left="360"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left="360"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left="360"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left="360"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left="360"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Aktivi i sjednice UV</w:t>
            </w:r>
          </w:p>
          <w:p w:rsidR="001E13B3" w:rsidRPr="00D5260B" w:rsidRDefault="001E13B3" w:rsidP="00A32DF8">
            <w:pPr>
              <w:spacing w:after="0" w:line="240" w:lineRule="auto"/>
              <w:ind w:left="360"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left="360"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left="360"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left="360"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Novčana sredstva u iznosu od 370,00 </w:t>
            </w:r>
            <w:r w:rsidRPr="00D526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€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 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Novčana sredstva namjenski dobivena od MZOM u tu svrhu temeljem provedene ankete među učiteljima o završenim edukacijama 2024./2025. u tu svrhu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Novčana sredstva sukladno ponudi isporučitelja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lastRenderedPageBreak/>
              <w:t>Novčana sredstva  sukladno ponudi isporučitelja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148" w:type="dxa"/>
            <w:shd w:val="clear" w:color="auto" w:fill="DBE5F1"/>
          </w:tcPr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lastRenderedPageBreak/>
              <w:t>Tijekom školske godine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Drugo polugodište šk. god. 2025./2026.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Studeni i prosinac 2025.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Tijekom šk. god.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Tijekom  šk. god. 2025./2026.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Ovisno o ponuđenom </w:t>
            </w: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lastRenderedPageBreak/>
              <w:t>terminu od strane isporučitelja edukacije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148" w:type="dxa"/>
            <w:shd w:val="clear" w:color="auto" w:fill="DBE5F1"/>
          </w:tcPr>
          <w:p w:rsidR="001E13B3" w:rsidRPr="00D5260B" w:rsidRDefault="001E13B3" w:rsidP="001E13B3">
            <w:pPr>
              <w:numPr>
                <w:ilvl w:val="0"/>
                <w:numId w:val="3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lastRenderedPageBreak/>
              <w:t>Ravnateljica Irena Dukić</w:t>
            </w:r>
          </w:p>
          <w:p w:rsidR="001E13B3" w:rsidRPr="00D5260B" w:rsidRDefault="001E13B3" w:rsidP="001E13B3">
            <w:pPr>
              <w:numPr>
                <w:ilvl w:val="0"/>
                <w:numId w:val="3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Učiteljice edukatori-rehabilitatori</w:t>
            </w:r>
          </w:p>
          <w:p w:rsidR="001E13B3" w:rsidRPr="00D5260B" w:rsidRDefault="001E13B3" w:rsidP="001E13B3">
            <w:pPr>
              <w:numPr>
                <w:ilvl w:val="0"/>
                <w:numId w:val="3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Tim za prikupljanje sredstava i projekte</w:t>
            </w:r>
          </w:p>
          <w:p w:rsidR="001E13B3" w:rsidRPr="00D5260B" w:rsidRDefault="001E13B3" w:rsidP="001E13B3">
            <w:pPr>
              <w:numPr>
                <w:ilvl w:val="0"/>
                <w:numId w:val="3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Tim za unapređenje nastave i profesionalni razvoj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148" w:type="dxa"/>
            <w:shd w:val="clear" w:color="auto" w:fill="DBE5F1"/>
          </w:tcPr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lastRenderedPageBreak/>
              <w:t>Utvrđena primjena na sjednicama RV-a i neposrednim uvidom ravnateljice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Razmijenjeno znanje i iskustvo unutar kolektiva  kroz dobre prakse primjene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Završena edukacija IBT (teorijski dio) za 1 učitelja edukatora rehabilitatora i psihologinju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Završene edukacije sukladno odobrenim sredstvima od MZOM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Održana edukacija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lastRenderedPageBreak/>
              <w:t>Održana edukacija</w:t>
            </w:r>
          </w:p>
        </w:tc>
      </w:tr>
      <w:tr w:rsidR="001E13B3" w:rsidRPr="00D5260B" w:rsidTr="00A32DF8">
        <w:trPr>
          <w:trHeight w:val="1365"/>
        </w:trPr>
        <w:tc>
          <w:tcPr>
            <w:tcW w:w="2146" w:type="dxa"/>
            <w:shd w:val="clear" w:color="auto" w:fill="FBE4D5"/>
          </w:tcPr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hr-HR"/>
              </w:rPr>
              <w:lastRenderedPageBreak/>
              <w:t>Unaprjeđenje odgojno-obrazovnog procesa</w:t>
            </w:r>
          </w:p>
        </w:tc>
        <w:tc>
          <w:tcPr>
            <w:tcW w:w="2146" w:type="dxa"/>
            <w:shd w:val="clear" w:color="auto" w:fill="FBE4D5"/>
          </w:tcPr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Procjena učenika s VB MAPP programom</w:t>
            </w:r>
          </w:p>
        </w:tc>
        <w:tc>
          <w:tcPr>
            <w:tcW w:w="2195" w:type="dxa"/>
            <w:shd w:val="clear" w:color="auto" w:fill="FBE4D5"/>
          </w:tcPr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Procjena učenika za koje je primjereno s VB MAPP programom i utvrđivanje ciljeva za svaku prekretnicu te rad na realizaciji istih</w:t>
            </w:r>
          </w:p>
        </w:tc>
        <w:tc>
          <w:tcPr>
            <w:tcW w:w="2099" w:type="dxa"/>
            <w:shd w:val="clear" w:color="auto" w:fill="FBE4D5"/>
          </w:tcPr>
          <w:p w:rsidR="001E13B3" w:rsidRPr="00D5260B" w:rsidRDefault="001E13B3" w:rsidP="00A32DF8">
            <w:pPr>
              <w:spacing w:after="0" w:line="240" w:lineRule="auto"/>
              <w:ind w:left="360"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Kompetencije ravnateljice Irena Dukić, učitelja edukatora-rehabilitatora, stručnih suradnika</w:t>
            </w:r>
          </w:p>
        </w:tc>
        <w:tc>
          <w:tcPr>
            <w:tcW w:w="2148" w:type="dxa"/>
            <w:shd w:val="clear" w:color="auto" w:fill="FBE4D5"/>
          </w:tcPr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Listopad 2025.</w:t>
            </w:r>
          </w:p>
        </w:tc>
        <w:tc>
          <w:tcPr>
            <w:tcW w:w="2148" w:type="dxa"/>
            <w:shd w:val="clear" w:color="auto" w:fill="FBE4D5"/>
          </w:tcPr>
          <w:p w:rsidR="001E13B3" w:rsidRPr="00D5260B" w:rsidRDefault="001E13B3" w:rsidP="001E13B3">
            <w:pPr>
              <w:numPr>
                <w:ilvl w:val="0"/>
                <w:numId w:val="3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Učitelji edukatori-rehabilitatori</w:t>
            </w:r>
          </w:p>
        </w:tc>
        <w:tc>
          <w:tcPr>
            <w:tcW w:w="2148" w:type="dxa"/>
            <w:shd w:val="clear" w:color="auto" w:fill="FBE4D5"/>
          </w:tcPr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Procijenjeni  svi učenici za koje je primjereno s VB MAPP programom, utvrđeni ciljevi za svaku prekretnicu te realizacija istih</w:t>
            </w:r>
          </w:p>
        </w:tc>
      </w:tr>
      <w:tr w:rsidR="001E13B3" w:rsidRPr="00D5260B" w:rsidTr="00A32DF8">
        <w:trPr>
          <w:trHeight w:val="1365"/>
        </w:trPr>
        <w:tc>
          <w:tcPr>
            <w:tcW w:w="2146" w:type="dxa"/>
            <w:shd w:val="clear" w:color="auto" w:fill="FBE4D5"/>
          </w:tcPr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2146" w:type="dxa"/>
            <w:shd w:val="clear" w:color="auto" w:fill="FBE4D5"/>
          </w:tcPr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Uvođenje instrumenta za procjenu učenika EFL</w:t>
            </w:r>
          </w:p>
        </w:tc>
        <w:tc>
          <w:tcPr>
            <w:tcW w:w="2195" w:type="dxa"/>
            <w:shd w:val="clear" w:color="auto" w:fill="FBE4D5"/>
          </w:tcPr>
          <w:p w:rsidR="001E13B3" w:rsidRPr="00D5260B" w:rsidRDefault="001E13B3" w:rsidP="00A32DF8">
            <w:p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Izrada internih materijala za  primjenu instrumenta EFL na hrvatskom jeziku</w:t>
            </w:r>
          </w:p>
        </w:tc>
        <w:tc>
          <w:tcPr>
            <w:tcW w:w="2099" w:type="dxa"/>
            <w:shd w:val="clear" w:color="auto" w:fill="FBE4D5"/>
          </w:tcPr>
          <w:p w:rsidR="001E13B3" w:rsidRPr="00D5260B" w:rsidRDefault="001E13B3" w:rsidP="00A32DF8">
            <w:pPr>
              <w:spacing w:after="0" w:line="240" w:lineRule="auto"/>
              <w:ind w:left="360"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Angažman učitelja edukatora-rehabilitatora, stručnih suradnika i ravnateljice</w:t>
            </w:r>
          </w:p>
        </w:tc>
        <w:tc>
          <w:tcPr>
            <w:tcW w:w="2148" w:type="dxa"/>
            <w:shd w:val="clear" w:color="auto" w:fill="FBE4D5"/>
          </w:tcPr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Tijekom  šk. god. 2025./2026.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148" w:type="dxa"/>
            <w:shd w:val="clear" w:color="auto" w:fill="FBE4D5"/>
          </w:tcPr>
          <w:p w:rsidR="001E13B3" w:rsidRPr="00D5260B" w:rsidRDefault="001E13B3" w:rsidP="00A32DF8">
            <w:pPr>
              <w:spacing w:after="0" w:line="240" w:lineRule="auto"/>
              <w:ind w:left="360"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Učitelji edukatori-rehabilitatori, stručni suradnici i ravnateljica</w:t>
            </w:r>
          </w:p>
        </w:tc>
        <w:tc>
          <w:tcPr>
            <w:tcW w:w="2148" w:type="dxa"/>
            <w:shd w:val="clear" w:color="auto" w:fill="FBE4D5"/>
          </w:tcPr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Izrađen interni materijali za  primjenu instrumenta EFL u školi na hrvatskom jeziku</w:t>
            </w:r>
          </w:p>
        </w:tc>
      </w:tr>
      <w:tr w:rsidR="001E13B3" w:rsidRPr="00D5260B" w:rsidTr="00A32DF8">
        <w:trPr>
          <w:trHeight w:val="900"/>
        </w:trPr>
        <w:tc>
          <w:tcPr>
            <w:tcW w:w="2146" w:type="dxa"/>
            <w:shd w:val="clear" w:color="auto" w:fill="EAF1DD"/>
            <w:hideMark/>
          </w:tcPr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hr-HR"/>
              </w:rPr>
              <w:t>Odnosi s javnošću</w:t>
            </w:r>
          </w:p>
        </w:tc>
        <w:tc>
          <w:tcPr>
            <w:tcW w:w="2146" w:type="dxa"/>
            <w:shd w:val="clear" w:color="auto" w:fill="EAF1DD"/>
            <w:hideMark/>
          </w:tcPr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hr-HR"/>
              </w:rPr>
              <w:t xml:space="preserve">Informirati  i upoznati roditelje potencijalnih učenika </w:t>
            </w:r>
            <w:r w:rsidRPr="00D526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>OŠ Voštarnica-Zadar o radu Škole da bi oni prilikom odabira školskog programa za svoje dijete donosili odluku na osnovu saznanja i što jasnije slike o mogućnostima ove Škole i njenih učenika.</w:t>
            </w:r>
          </w:p>
        </w:tc>
        <w:tc>
          <w:tcPr>
            <w:tcW w:w="2195" w:type="dxa"/>
            <w:shd w:val="clear" w:color="auto" w:fill="EAF1DD"/>
          </w:tcPr>
          <w:p w:rsidR="001E13B3" w:rsidRPr="00D5260B" w:rsidRDefault="001E13B3" w:rsidP="001E13B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SimSun" w:hAnsi="Times New Roman"/>
                <w:b/>
                <w:sz w:val="18"/>
                <w:szCs w:val="18"/>
                <w:lang w:eastAsia="hr-HR"/>
              </w:rPr>
              <w:t xml:space="preserve">Održati prezentaciju o radu škole u Školi  za </w:t>
            </w:r>
            <w:r w:rsidRPr="00D5260B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hr-HR"/>
              </w:rPr>
              <w:t>roditelje potencijalnih učenika djece s teškoćama iz DV Latica i drugih vrtića, u suradnji s DV Latica.</w:t>
            </w:r>
          </w:p>
          <w:p w:rsidR="001E13B3" w:rsidRPr="00D5260B" w:rsidRDefault="001E13B3" w:rsidP="001E13B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hr-HR"/>
              </w:rPr>
              <w:t>Izraditi informativni letak o radu Škole za roditelje potencijalnih učenika</w:t>
            </w:r>
          </w:p>
          <w:p w:rsidR="001E13B3" w:rsidRPr="00D5260B" w:rsidRDefault="001E13B3" w:rsidP="001E13B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hr-HR"/>
              </w:rPr>
              <w:t xml:space="preserve">Podijeliti svim roditeljima nakon </w:t>
            </w:r>
            <w:r w:rsidRPr="00D5260B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hr-HR"/>
              </w:rPr>
              <w:lastRenderedPageBreak/>
              <w:t>navedene prezentacije informativni letak o radu Škole i zadnji primjerak školskog lista Mendula</w:t>
            </w:r>
          </w:p>
          <w:p w:rsidR="001E13B3" w:rsidRPr="00D5260B" w:rsidRDefault="001E13B3" w:rsidP="001E13B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hr-HR"/>
              </w:rPr>
              <w:t>Omogućiti svim roditeljima potencijalnih učenika individualni razgovor o Školi sa Timom za upis učenika u Školu i obilazak Škole.</w:t>
            </w:r>
          </w:p>
          <w:p w:rsidR="001E13B3" w:rsidRPr="00D5260B" w:rsidRDefault="001E13B3" w:rsidP="00A32DF8">
            <w:pPr>
              <w:spacing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099" w:type="dxa"/>
            <w:shd w:val="clear" w:color="auto" w:fill="EAF1DD"/>
          </w:tcPr>
          <w:p w:rsidR="001E13B3" w:rsidRPr="00D5260B" w:rsidRDefault="001E13B3" w:rsidP="001E13B3">
            <w:pPr>
              <w:numPr>
                <w:ilvl w:val="0"/>
                <w:numId w:val="4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lastRenderedPageBreak/>
              <w:t>Prezentacija o radu Škole za roditelje potencijalnih učenika</w:t>
            </w:r>
          </w:p>
          <w:p w:rsidR="001E13B3" w:rsidRPr="00D5260B" w:rsidRDefault="001E13B3" w:rsidP="001E13B3">
            <w:pPr>
              <w:numPr>
                <w:ilvl w:val="0"/>
                <w:numId w:val="4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Letak o radu Škole za roditelje potencijalnih učenika</w:t>
            </w:r>
          </w:p>
          <w:p w:rsidR="001E13B3" w:rsidRPr="00D5260B" w:rsidRDefault="001E13B3" w:rsidP="001E13B3">
            <w:pPr>
              <w:numPr>
                <w:ilvl w:val="0"/>
                <w:numId w:val="4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Primjerak Školskog lista Mendula za svakog  roditelje potencijalnih učenika</w:t>
            </w:r>
          </w:p>
          <w:p w:rsidR="001E13B3" w:rsidRPr="00D5260B" w:rsidRDefault="001E13B3" w:rsidP="001E13B3">
            <w:pPr>
              <w:numPr>
                <w:ilvl w:val="0"/>
                <w:numId w:val="4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Sredstva za reprezentaciju u iznosu 80,00 eura </w:t>
            </w: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lastRenderedPageBreak/>
              <w:t>osigurana od Škole domjenak za Dan otvorenih vrata i osvježenje  za vrijeme Prezentacije  o radu Škole</w:t>
            </w:r>
          </w:p>
          <w:p w:rsidR="001E13B3" w:rsidRPr="00D5260B" w:rsidRDefault="001E13B3" w:rsidP="00A32DF8">
            <w:pPr>
              <w:spacing w:after="0"/>
              <w:ind w:left="360"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148" w:type="dxa"/>
            <w:shd w:val="clear" w:color="auto" w:fill="EAF1DD"/>
          </w:tcPr>
          <w:p w:rsidR="001E13B3" w:rsidRPr="00D5260B" w:rsidRDefault="001E13B3" w:rsidP="001E13B3">
            <w:pPr>
              <w:numPr>
                <w:ilvl w:val="0"/>
                <w:numId w:val="4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lastRenderedPageBreak/>
              <w:t>Prezentacija o radu Škole za roditelje potencijalnih učenika u veljači 2026. godine</w:t>
            </w:r>
          </w:p>
          <w:p w:rsidR="001E13B3" w:rsidRPr="00D5260B" w:rsidRDefault="001E13B3" w:rsidP="001E13B3">
            <w:pPr>
              <w:numPr>
                <w:ilvl w:val="0"/>
                <w:numId w:val="4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Individualni razgovori roditelja budućih učenika s Timom za upis u Školu prema dogovoru s roditeljima tijekom travnja i svibnja 2026. godine</w:t>
            </w: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148" w:type="dxa"/>
            <w:shd w:val="clear" w:color="auto" w:fill="EAF1DD"/>
          </w:tcPr>
          <w:p w:rsidR="001E13B3" w:rsidRPr="00D5260B" w:rsidRDefault="001E13B3" w:rsidP="001E13B3">
            <w:pPr>
              <w:numPr>
                <w:ilvl w:val="0"/>
                <w:numId w:val="5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Ravnateljica Irena Dukić</w:t>
            </w:r>
          </w:p>
          <w:p w:rsidR="001E13B3" w:rsidRPr="00D5260B" w:rsidRDefault="001E13B3" w:rsidP="001E13B3">
            <w:pPr>
              <w:numPr>
                <w:ilvl w:val="0"/>
                <w:numId w:val="5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Tim za marketing i odnose s javnošću</w:t>
            </w:r>
          </w:p>
          <w:p w:rsidR="001E13B3" w:rsidRPr="00D5260B" w:rsidRDefault="001E13B3" w:rsidP="001E13B3">
            <w:pPr>
              <w:numPr>
                <w:ilvl w:val="0"/>
                <w:numId w:val="5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Tim za upis u Školu</w:t>
            </w:r>
          </w:p>
          <w:p w:rsidR="001E13B3" w:rsidRPr="00D5260B" w:rsidRDefault="001E13B3" w:rsidP="00A32DF8">
            <w:pPr>
              <w:spacing w:after="0"/>
              <w:ind w:left="360"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148" w:type="dxa"/>
            <w:shd w:val="clear" w:color="auto" w:fill="EAF1DD"/>
            <w:hideMark/>
          </w:tcPr>
          <w:p w:rsidR="001E13B3" w:rsidRPr="00D5260B" w:rsidRDefault="001E13B3" w:rsidP="001E13B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SimSu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SimSun" w:hAnsi="Times New Roman"/>
                <w:b/>
                <w:sz w:val="18"/>
                <w:szCs w:val="18"/>
                <w:lang w:eastAsia="hr-HR"/>
              </w:rPr>
              <w:t xml:space="preserve">Održana prezentacija o radu škole za </w:t>
            </w:r>
            <w:r w:rsidRPr="00D5260B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hr-HR"/>
              </w:rPr>
              <w:t>roditelje potencijalnih učenika</w:t>
            </w:r>
          </w:p>
          <w:p w:rsidR="001E13B3" w:rsidRPr="00D5260B" w:rsidRDefault="001E13B3" w:rsidP="001E13B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SimSu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hr-HR"/>
              </w:rPr>
              <w:t>Tiskani i podijeljeni informativni letci o Školi, o najavi Dana otvorenih vrata  i zadnji primjerak školskog lista Mendula za roditelje potencijalnih učenika</w:t>
            </w:r>
          </w:p>
          <w:p w:rsidR="001E13B3" w:rsidRPr="00D5260B" w:rsidRDefault="001E13B3" w:rsidP="001E13B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SimSu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hr-HR"/>
              </w:rPr>
              <w:t xml:space="preserve">Obavljeni </w:t>
            </w:r>
            <w:r w:rsidRPr="00D5260B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hr-HR"/>
              </w:rPr>
              <w:lastRenderedPageBreak/>
              <w:t>individualni razgovori Tima za upis u Školu te obilazak škole s roditeljima potencijalnih učenika</w:t>
            </w:r>
          </w:p>
          <w:p w:rsidR="001E13B3" w:rsidRPr="00D5260B" w:rsidRDefault="001E13B3" w:rsidP="001E13B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SimSu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SimSun" w:hAnsi="Times New Roman"/>
                <w:b/>
                <w:sz w:val="18"/>
                <w:szCs w:val="18"/>
                <w:lang w:eastAsia="hr-HR"/>
              </w:rPr>
              <w:t>Broj upisanih učenika u školu za slijedeću školsku godinu i vrste teškoća upisanih učenika u odnosu na godinu prije provođenja ove mjere</w:t>
            </w:r>
          </w:p>
          <w:p w:rsidR="001E13B3" w:rsidRPr="00D5260B" w:rsidRDefault="001E13B3" w:rsidP="00A32DF8">
            <w:pPr>
              <w:spacing w:after="0" w:line="240" w:lineRule="auto"/>
              <w:ind w:left="360"/>
              <w:contextualSpacing/>
              <w:rPr>
                <w:rFonts w:ascii="Times New Roman" w:eastAsia="SimSun" w:hAnsi="Times New Roman"/>
                <w:b/>
                <w:sz w:val="18"/>
                <w:szCs w:val="18"/>
                <w:lang w:eastAsia="hr-HR"/>
              </w:rPr>
            </w:pPr>
          </w:p>
        </w:tc>
      </w:tr>
      <w:tr w:rsidR="001E13B3" w:rsidRPr="00D5260B" w:rsidTr="00A32DF8">
        <w:trPr>
          <w:trHeight w:val="900"/>
        </w:trPr>
        <w:tc>
          <w:tcPr>
            <w:tcW w:w="2146" w:type="dxa"/>
            <w:shd w:val="clear" w:color="auto" w:fill="E5DFEC"/>
            <w:hideMark/>
          </w:tcPr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hr-HR"/>
              </w:rPr>
              <w:lastRenderedPageBreak/>
              <w:t>Odnosi s unutarnjim javnostima</w:t>
            </w:r>
          </w:p>
        </w:tc>
        <w:tc>
          <w:tcPr>
            <w:tcW w:w="2146" w:type="dxa"/>
            <w:shd w:val="clear" w:color="auto" w:fill="E5DFEC"/>
            <w:hideMark/>
          </w:tcPr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Osiguravanje radnicima Škole dostupnost školskih informacija, dokumenata, stručne literature i materijala za rad s učenicima ovisno o njihovim potrebama vezanim za radno mjesto</w:t>
            </w:r>
          </w:p>
        </w:tc>
        <w:tc>
          <w:tcPr>
            <w:tcW w:w="2195" w:type="dxa"/>
            <w:shd w:val="clear" w:color="auto" w:fill="E5DFEC"/>
          </w:tcPr>
          <w:p w:rsidR="001E13B3" w:rsidRPr="00D5260B" w:rsidRDefault="001E13B3" w:rsidP="001E13B3">
            <w:pPr>
              <w:numPr>
                <w:ilvl w:val="0"/>
                <w:numId w:val="8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WhatsApp grupa OŠ Voštarnica</w:t>
            </w:r>
          </w:p>
          <w:p w:rsidR="001E13B3" w:rsidRPr="00D5260B" w:rsidRDefault="001E13B3" w:rsidP="001E13B3">
            <w:pPr>
              <w:numPr>
                <w:ilvl w:val="0"/>
                <w:numId w:val="8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Email adrese radnika</w:t>
            </w:r>
          </w:p>
        </w:tc>
        <w:tc>
          <w:tcPr>
            <w:tcW w:w="2099" w:type="dxa"/>
            <w:shd w:val="clear" w:color="auto" w:fill="E5DFEC"/>
            <w:hideMark/>
          </w:tcPr>
          <w:p w:rsidR="001E13B3" w:rsidRPr="00D5260B" w:rsidRDefault="001E13B3" w:rsidP="001E13B3">
            <w:pPr>
              <w:numPr>
                <w:ilvl w:val="0"/>
                <w:numId w:val="8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Znanja i kompetencije odgovornih osoba </w:t>
            </w:r>
          </w:p>
          <w:p w:rsidR="001E13B3" w:rsidRPr="00D5260B" w:rsidRDefault="001E13B3" w:rsidP="001E13B3">
            <w:pPr>
              <w:numPr>
                <w:ilvl w:val="0"/>
                <w:numId w:val="8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Materijali potrebni za pružanje svih relevantnih informacija zaposlenicima škole</w:t>
            </w:r>
          </w:p>
          <w:p w:rsidR="001E13B3" w:rsidRPr="00D5260B" w:rsidRDefault="001E13B3" w:rsidP="00A32DF8">
            <w:pPr>
              <w:spacing w:after="0" w:line="240" w:lineRule="auto"/>
              <w:ind w:left="360"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148" w:type="dxa"/>
            <w:shd w:val="clear" w:color="auto" w:fill="E5DFEC"/>
            <w:hideMark/>
          </w:tcPr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31. kolovoza 2026. godine</w:t>
            </w:r>
          </w:p>
        </w:tc>
        <w:tc>
          <w:tcPr>
            <w:tcW w:w="2148" w:type="dxa"/>
            <w:shd w:val="clear" w:color="auto" w:fill="E5DFEC"/>
            <w:hideMark/>
          </w:tcPr>
          <w:p w:rsidR="001E13B3" w:rsidRPr="00D5260B" w:rsidRDefault="001E13B3" w:rsidP="001E13B3">
            <w:pPr>
              <w:numPr>
                <w:ilvl w:val="0"/>
                <w:numId w:val="7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Ravnateljica škole Irena Dukić</w:t>
            </w:r>
          </w:p>
          <w:p w:rsidR="001E13B3" w:rsidRPr="00D5260B" w:rsidRDefault="001E13B3" w:rsidP="001E13B3">
            <w:pPr>
              <w:numPr>
                <w:ilvl w:val="0"/>
                <w:numId w:val="7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Tajnica škole</w:t>
            </w:r>
          </w:p>
          <w:p w:rsidR="001E13B3" w:rsidRPr="00D5260B" w:rsidRDefault="001E13B3" w:rsidP="001E13B3">
            <w:pPr>
              <w:numPr>
                <w:ilvl w:val="0"/>
                <w:numId w:val="7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Mentori </w:t>
            </w:r>
          </w:p>
          <w:p w:rsidR="001E13B3" w:rsidRPr="00D5260B" w:rsidRDefault="001E13B3" w:rsidP="001E13B3">
            <w:pPr>
              <w:numPr>
                <w:ilvl w:val="0"/>
                <w:numId w:val="7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Tim za marketing Škole i odnose s javnošću</w:t>
            </w:r>
          </w:p>
          <w:p w:rsidR="001E13B3" w:rsidRPr="00D5260B" w:rsidRDefault="001E13B3" w:rsidP="001E13B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Tim za kvalitetu nastave i kontinuirani profesionalni razvoj</w:t>
            </w:r>
          </w:p>
          <w:p w:rsidR="001E13B3" w:rsidRPr="00D5260B" w:rsidRDefault="001E13B3" w:rsidP="001E13B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Pedagoginja kao član Tima za marketing Škole i odnose s javnošću</w:t>
            </w:r>
          </w:p>
          <w:p w:rsidR="001E13B3" w:rsidRPr="00D5260B" w:rsidRDefault="001E13B3" w:rsidP="001E13B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Psihologinja Tina Perović </w:t>
            </w:r>
          </w:p>
          <w:p w:rsidR="001E13B3" w:rsidRPr="00D5260B" w:rsidRDefault="001E13B3" w:rsidP="001E13B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Učitelji i stručni suradnici</w:t>
            </w:r>
          </w:p>
          <w:p w:rsidR="001E13B3" w:rsidRPr="00D5260B" w:rsidRDefault="001E13B3" w:rsidP="001E13B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Voditelji stručnih aktiva</w:t>
            </w:r>
          </w:p>
          <w:p w:rsidR="001E13B3" w:rsidRPr="00D5260B" w:rsidRDefault="001E13B3" w:rsidP="00A32DF8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148" w:type="dxa"/>
            <w:shd w:val="clear" w:color="auto" w:fill="E5DFEC"/>
            <w:hideMark/>
          </w:tcPr>
          <w:p w:rsidR="001E13B3" w:rsidRPr="00D5260B" w:rsidRDefault="001E13B3" w:rsidP="001E13B3">
            <w:pPr>
              <w:numPr>
                <w:ilvl w:val="0"/>
                <w:numId w:val="9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Informiranje i osiguravanje materijala putem WhatsApp grupe OŠ Voštarnica i </w:t>
            </w:r>
          </w:p>
          <w:p w:rsidR="001E13B3" w:rsidRPr="00D5260B" w:rsidRDefault="001E13B3" w:rsidP="00A32DF8">
            <w:pPr>
              <w:spacing w:after="0" w:line="240" w:lineRule="auto"/>
              <w:ind w:left="360"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email adresa zaposlenika</w:t>
            </w:r>
          </w:p>
        </w:tc>
      </w:tr>
      <w:tr w:rsidR="001E13B3" w:rsidRPr="00D5260B" w:rsidTr="00A32DF8">
        <w:trPr>
          <w:trHeight w:val="900"/>
        </w:trPr>
        <w:tc>
          <w:tcPr>
            <w:tcW w:w="2146" w:type="dxa"/>
            <w:shd w:val="clear" w:color="auto" w:fill="E5DFEC"/>
          </w:tcPr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146" w:type="dxa"/>
            <w:shd w:val="clear" w:color="auto" w:fill="E5DFEC"/>
            <w:hideMark/>
          </w:tcPr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Roditeljima učenika Škole osigurati dostupnost školskim informacijama, dokumentima </w:t>
            </w:r>
          </w:p>
        </w:tc>
        <w:tc>
          <w:tcPr>
            <w:tcW w:w="2195" w:type="dxa"/>
            <w:shd w:val="clear" w:color="auto" w:fill="E5DFEC"/>
            <w:hideMark/>
          </w:tcPr>
          <w:p w:rsidR="001E13B3" w:rsidRPr="00D5260B" w:rsidRDefault="001E13B3" w:rsidP="001E13B3">
            <w:pPr>
              <w:numPr>
                <w:ilvl w:val="0"/>
                <w:numId w:val="10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Mrežne stranice škole</w:t>
            </w:r>
          </w:p>
          <w:p w:rsidR="001E13B3" w:rsidRPr="00D5260B" w:rsidRDefault="001E13B3" w:rsidP="001E13B3">
            <w:pPr>
              <w:numPr>
                <w:ilvl w:val="0"/>
                <w:numId w:val="10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Facebook stranica škole</w:t>
            </w:r>
          </w:p>
          <w:p w:rsidR="001E13B3" w:rsidRPr="00D5260B" w:rsidRDefault="001E13B3" w:rsidP="001E13B3">
            <w:pPr>
              <w:numPr>
                <w:ilvl w:val="0"/>
                <w:numId w:val="10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Školski list Mendula</w:t>
            </w:r>
          </w:p>
        </w:tc>
        <w:tc>
          <w:tcPr>
            <w:tcW w:w="2099" w:type="dxa"/>
            <w:shd w:val="clear" w:color="auto" w:fill="E5DFEC"/>
            <w:hideMark/>
          </w:tcPr>
          <w:p w:rsidR="001E13B3" w:rsidRPr="00D5260B" w:rsidRDefault="001E13B3" w:rsidP="001E13B3">
            <w:pPr>
              <w:numPr>
                <w:ilvl w:val="0"/>
                <w:numId w:val="10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Znanja i kompetencije odgovornih osoba  </w:t>
            </w:r>
          </w:p>
          <w:p w:rsidR="001E13B3" w:rsidRPr="00D5260B" w:rsidRDefault="001E13B3" w:rsidP="001E13B3">
            <w:pPr>
              <w:numPr>
                <w:ilvl w:val="0"/>
                <w:numId w:val="10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Generiranje objava i članaka</w:t>
            </w:r>
          </w:p>
        </w:tc>
        <w:tc>
          <w:tcPr>
            <w:tcW w:w="2148" w:type="dxa"/>
            <w:shd w:val="clear" w:color="auto" w:fill="E5DFEC"/>
            <w:hideMark/>
          </w:tcPr>
          <w:p w:rsidR="001E13B3" w:rsidRPr="00D5260B" w:rsidRDefault="001E13B3" w:rsidP="001E13B3">
            <w:pPr>
              <w:numPr>
                <w:ilvl w:val="0"/>
                <w:numId w:val="10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Tijekom šk. god. 2025./2026.</w:t>
            </w:r>
          </w:p>
        </w:tc>
        <w:tc>
          <w:tcPr>
            <w:tcW w:w="2148" w:type="dxa"/>
            <w:shd w:val="clear" w:color="auto" w:fill="E5DFEC"/>
          </w:tcPr>
          <w:p w:rsidR="001E13B3" w:rsidRPr="00D5260B" w:rsidRDefault="001E13B3" w:rsidP="001E13B3">
            <w:pPr>
              <w:numPr>
                <w:ilvl w:val="0"/>
                <w:numId w:val="9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Ravnateljica Škole Irena Dukić</w:t>
            </w:r>
          </w:p>
          <w:p w:rsidR="001E13B3" w:rsidRPr="00D5260B" w:rsidRDefault="001E13B3" w:rsidP="001E13B3">
            <w:pPr>
              <w:numPr>
                <w:ilvl w:val="0"/>
                <w:numId w:val="9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Pedagoginja Škole </w:t>
            </w:r>
          </w:p>
          <w:p w:rsidR="001E13B3" w:rsidRPr="00D5260B" w:rsidRDefault="001E13B3" w:rsidP="001E13B3">
            <w:pPr>
              <w:numPr>
                <w:ilvl w:val="0"/>
                <w:numId w:val="9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Učitelji i stručni suradnici</w:t>
            </w:r>
          </w:p>
          <w:p w:rsidR="001E13B3" w:rsidRPr="00D5260B" w:rsidRDefault="001E13B3" w:rsidP="001E13B3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Knjižničarka Danijela Petani</w:t>
            </w:r>
          </w:p>
        </w:tc>
        <w:tc>
          <w:tcPr>
            <w:tcW w:w="2148" w:type="dxa"/>
            <w:shd w:val="clear" w:color="auto" w:fill="E5DFEC"/>
            <w:hideMark/>
          </w:tcPr>
          <w:p w:rsidR="001E13B3" w:rsidRPr="00D5260B" w:rsidRDefault="001E13B3" w:rsidP="001E13B3">
            <w:pPr>
              <w:numPr>
                <w:ilvl w:val="0"/>
                <w:numId w:val="11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Osigurana dostupnost školskim informacijama, dokumentima</w:t>
            </w:r>
          </w:p>
        </w:tc>
      </w:tr>
      <w:tr w:rsidR="001E13B3" w:rsidRPr="00D5260B" w:rsidTr="00A32DF8">
        <w:trPr>
          <w:trHeight w:val="1725"/>
        </w:trPr>
        <w:tc>
          <w:tcPr>
            <w:tcW w:w="2146" w:type="dxa"/>
            <w:shd w:val="clear" w:color="auto" w:fill="DAEEF3"/>
          </w:tcPr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hr-HR"/>
              </w:rPr>
              <w:t>Odnos roditelja, učitelja i škole</w:t>
            </w:r>
          </w:p>
        </w:tc>
        <w:tc>
          <w:tcPr>
            <w:tcW w:w="2146" w:type="dxa"/>
            <w:shd w:val="clear" w:color="auto" w:fill="DAEEF3"/>
          </w:tcPr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Organizirati edukacije za roditelje o uvođenju novih metoda rada u Školu (PECS, ABA) </w:t>
            </w: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Educirati roditelje učenika s kojima je potrebno uvesti PECS metodu o uvođenju PECS-a metode u radu s učenicima</w:t>
            </w: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Educirati  roditelje učenika za koje je izrađen individualni bihevioralni plan za otklanjanje nepoželjnih ponašanja za sudjelovanje u provedbi plana</w:t>
            </w: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Uključiti roditelje pri izradi i provedbi IOOP-a</w:t>
            </w:r>
          </w:p>
        </w:tc>
        <w:tc>
          <w:tcPr>
            <w:tcW w:w="2195" w:type="dxa"/>
            <w:shd w:val="clear" w:color="auto" w:fill="DAEEF3"/>
          </w:tcPr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Organizirati edukacije za roditelje on line</w:t>
            </w: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Organizirati edukacije individualno od strane voditelja odgojno-obrazovne skupine</w:t>
            </w: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Organizirati individualne edukacije za roditelje učenika za koje je izrađen individualni bihevioralni plan za otklanjanje nepoželjnih ponašanja od strane par članova tima za taj plan</w:t>
            </w:r>
          </w:p>
        </w:tc>
        <w:tc>
          <w:tcPr>
            <w:tcW w:w="2099" w:type="dxa"/>
            <w:shd w:val="clear" w:color="auto" w:fill="DAEEF3"/>
          </w:tcPr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Kompetencije i znanja učitelja edukatora rehabilitatora i stručnih suradnika</w:t>
            </w:r>
          </w:p>
        </w:tc>
        <w:tc>
          <w:tcPr>
            <w:tcW w:w="2148" w:type="dxa"/>
            <w:shd w:val="clear" w:color="auto" w:fill="DAEEF3"/>
          </w:tcPr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Tijekom školske godine</w:t>
            </w: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Listopad i studeni 2025.</w:t>
            </w:r>
          </w:p>
        </w:tc>
        <w:tc>
          <w:tcPr>
            <w:tcW w:w="2148" w:type="dxa"/>
            <w:shd w:val="clear" w:color="auto" w:fill="DAEEF3"/>
          </w:tcPr>
          <w:p w:rsidR="001E13B3" w:rsidRPr="00D5260B" w:rsidRDefault="001E13B3" w:rsidP="001E13B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Ravnateljica Irena Dukić</w:t>
            </w:r>
          </w:p>
          <w:p w:rsidR="001E13B3" w:rsidRPr="00D5260B" w:rsidRDefault="001E13B3" w:rsidP="001E13B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Stručni suradnici škole</w:t>
            </w:r>
          </w:p>
          <w:p w:rsidR="001E13B3" w:rsidRPr="00D5260B" w:rsidRDefault="001E13B3" w:rsidP="001E13B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Učitelji edukatori rehabilitatori</w:t>
            </w:r>
          </w:p>
          <w:p w:rsidR="001E13B3" w:rsidRPr="00D5260B" w:rsidRDefault="001E13B3" w:rsidP="00A32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Učitelji edukatori rehabilitatori voditelji odgojno-obrazovnih skupina</w:t>
            </w:r>
          </w:p>
        </w:tc>
        <w:tc>
          <w:tcPr>
            <w:tcW w:w="2148" w:type="dxa"/>
            <w:shd w:val="clear" w:color="auto" w:fill="DAEEF3"/>
          </w:tcPr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Evaluacijski listići za roditelje nakon edukacije</w:t>
            </w: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Educirani roditelje učenika s kojima je potrebno uvesti PECS metodu </w:t>
            </w: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Educirani  roditelje učenika za koje je izrađen individualni bihevioralni plan za otklanjanje nepoželjnih ponašanja za sudjelovanje u provedbi plana</w:t>
            </w: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Izrađeni IOOP-i za svakog učenika u skladu sa stvarnim potrebama učenika, zajednička provedba i praćenje realizacije s roditeljima učenika</w:t>
            </w:r>
          </w:p>
        </w:tc>
      </w:tr>
      <w:tr w:rsidR="001E13B3" w:rsidRPr="00D5260B" w:rsidTr="00A32DF8">
        <w:trPr>
          <w:trHeight w:val="425"/>
        </w:trPr>
        <w:tc>
          <w:tcPr>
            <w:tcW w:w="2146" w:type="dxa"/>
            <w:shd w:val="clear" w:color="auto" w:fill="C6D9F1"/>
            <w:hideMark/>
          </w:tcPr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hr-HR"/>
              </w:rPr>
              <w:lastRenderedPageBreak/>
              <w:t xml:space="preserve">Prezentacija škole u javnosti </w:t>
            </w:r>
          </w:p>
        </w:tc>
        <w:tc>
          <w:tcPr>
            <w:tcW w:w="2146" w:type="dxa"/>
            <w:shd w:val="clear" w:color="auto" w:fill="C6D9F1"/>
            <w:hideMark/>
          </w:tcPr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Organizirati 14. Likovnu koloniju u Školi na kojoj sudjeluje 14 likovnih umjetnika </w:t>
            </w:r>
          </w:p>
        </w:tc>
        <w:tc>
          <w:tcPr>
            <w:tcW w:w="2195" w:type="dxa"/>
            <w:shd w:val="clear" w:color="auto" w:fill="C6D9F1"/>
          </w:tcPr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Održavanje 14. Likovne kolonije u školi </w:t>
            </w:r>
          </w:p>
        </w:tc>
        <w:tc>
          <w:tcPr>
            <w:tcW w:w="2099" w:type="dxa"/>
            <w:shd w:val="clear" w:color="auto" w:fill="C6D9F1"/>
            <w:hideMark/>
          </w:tcPr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Financijska sredstva za reprezentaciju u iznosu od 300 eura i 70 eura za putni trošak slikara osigurana od strane Škole, te 530,00 eura osigurane od strane donatora Euroherc Osiguranja d.d.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148" w:type="dxa"/>
            <w:shd w:val="clear" w:color="auto" w:fill="C6D9F1"/>
            <w:hideMark/>
          </w:tcPr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Lipanj 2026. godine</w:t>
            </w:r>
          </w:p>
        </w:tc>
        <w:tc>
          <w:tcPr>
            <w:tcW w:w="2148" w:type="dxa"/>
            <w:shd w:val="clear" w:color="auto" w:fill="C6D9F1"/>
          </w:tcPr>
          <w:p w:rsidR="001E13B3" w:rsidRPr="00D5260B" w:rsidRDefault="001E13B3" w:rsidP="001E13B3">
            <w:pPr>
              <w:numPr>
                <w:ilvl w:val="0"/>
                <w:numId w:val="13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Ravnateljica Irena Dukić</w:t>
            </w:r>
          </w:p>
          <w:p w:rsidR="001E13B3" w:rsidRPr="00D5260B" w:rsidRDefault="001E13B3" w:rsidP="001E13B3">
            <w:pPr>
              <w:numPr>
                <w:ilvl w:val="0"/>
                <w:numId w:val="14"/>
              </w:numPr>
              <w:spacing w:after="0" w:line="240" w:lineRule="auto"/>
              <w:ind w:right="-56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Pedagoginje </w:t>
            </w:r>
          </w:p>
        </w:tc>
        <w:tc>
          <w:tcPr>
            <w:tcW w:w="2148" w:type="dxa"/>
            <w:shd w:val="clear" w:color="auto" w:fill="C6D9F1"/>
          </w:tcPr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Likovni radovi slikara koji će sudjelovati na koloniji, fotografije s kolonije, novinski članci</w:t>
            </w:r>
          </w:p>
        </w:tc>
      </w:tr>
      <w:tr w:rsidR="001E13B3" w:rsidRPr="00D5260B" w:rsidTr="00A32DF8">
        <w:trPr>
          <w:trHeight w:val="425"/>
        </w:trPr>
        <w:tc>
          <w:tcPr>
            <w:tcW w:w="2146" w:type="dxa"/>
            <w:shd w:val="clear" w:color="auto" w:fill="F6F7D7"/>
          </w:tcPr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hr-HR"/>
              </w:rPr>
              <w:t xml:space="preserve">Unapređenje kulture i klime škole </w:t>
            </w:r>
          </w:p>
        </w:tc>
        <w:tc>
          <w:tcPr>
            <w:tcW w:w="2146" w:type="dxa"/>
            <w:shd w:val="clear" w:color="auto" w:fill="F6F7D7"/>
          </w:tcPr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Unapređenje kolegijalnosti i građenje međusobnih odnosa djelatnika škole </w:t>
            </w:r>
          </w:p>
        </w:tc>
        <w:tc>
          <w:tcPr>
            <w:tcW w:w="2195" w:type="dxa"/>
            <w:shd w:val="clear" w:color="auto" w:fill="F6F7D7"/>
          </w:tcPr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Organizirati team buliding za djelatnike, jednodnevni izlet 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099" w:type="dxa"/>
            <w:shd w:val="clear" w:color="auto" w:fill="F6F7D7"/>
          </w:tcPr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148" w:type="dxa"/>
            <w:shd w:val="clear" w:color="auto" w:fill="F6F7D7"/>
          </w:tcPr>
          <w:p w:rsidR="001E13B3" w:rsidRPr="00D5260B" w:rsidRDefault="001E13B3" w:rsidP="00A32DF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Lipanj 2026.</w:t>
            </w:r>
          </w:p>
          <w:p w:rsidR="001E13B3" w:rsidRPr="00D5260B" w:rsidRDefault="001E13B3" w:rsidP="00A32DF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148" w:type="dxa"/>
            <w:shd w:val="clear" w:color="auto" w:fill="F6F7D7"/>
          </w:tcPr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Ravnateljica Irena Dukić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148" w:type="dxa"/>
            <w:shd w:val="clear" w:color="auto" w:fill="F6F7D7"/>
          </w:tcPr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Proveden izlet za djelatnike u svrhu team buildinga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</w:tr>
      <w:tr w:rsidR="001E13B3" w:rsidRPr="00D5260B" w:rsidTr="00A32DF8">
        <w:trPr>
          <w:trHeight w:val="425"/>
        </w:trPr>
        <w:tc>
          <w:tcPr>
            <w:tcW w:w="2146" w:type="dxa"/>
            <w:shd w:val="clear" w:color="auto" w:fill="F6F7D7"/>
          </w:tcPr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hr-HR"/>
              </w:rPr>
              <w:t>Samovrednovanje, strateško i razvojno planiranje</w:t>
            </w:r>
          </w:p>
        </w:tc>
        <w:tc>
          <w:tcPr>
            <w:tcW w:w="2146" w:type="dxa"/>
            <w:shd w:val="clear" w:color="auto" w:fill="F6F7D7"/>
          </w:tcPr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Provedba samovrednovanja  i suradnja svih dionika na izradi razvojnog plana škole i strategije razvoja</w:t>
            </w:r>
          </w:p>
        </w:tc>
        <w:tc>
          <w:tcPr>
            <w:tcW w:w="2195" w:type="dxa"/>
            <w:shd w:val="clear" w:color="auto" w:fill="F6F7D7"/>
          </w:tcPr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Definirati temeljne vrijednosti i redefinirati viziju i misiju Škole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Anketirati djelatnike škole o radu Škole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Anketirati roditelje učenika o radu Škole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Timski surađivati pri izradi razvojnog plana škole na temelju analize postojećeg stanja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099" w:type="dxa"/>
            <w:shd w:val="clear" w:color="auto" w:fill="F6F7D7"/>
          </w:tcPr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Timski rad svih djelatnika škole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Izraditi  i provesti anketu i obraditi rezultate 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Izraditi  i provesti anketu i obraditi rezultate 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 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Timski sastanci svih pet timova Škole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148" w:type="dxa"/>
            <w:shd w:val="clear" w:color="auto" w:fill="F6F7D7"/>
          </w:tcPr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Do 31. kolovoza 2026.</w:t>
            </w:r>
          </w:p>
        </w:tc>
        <w:tc>
          <w:tcPr>
            <w:tcW w:w="2148" w:type="dxa"/>
            <w:shd w:val="clear" w:color="auto" w:fill="F6F7D7"/>
          </w:tcPr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148" w:type="dxa"/>
            <w:shd w:val="clear" w:color="auto" w:fill="F6F7D7"/>
          </w:tcPr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Definirane temeljne vrijednosti i redefinirana vizija i misija Škole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Izrađena  i provedena anketa i obrađeni rezultati 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Izrađena  i provedena anketa i obrađeni rezultati 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Timski izrađen razvojni plan škole na temelju analize postojećeg stanja</w:t>
            </w:r>
          </w:p>
          <w:p w:rsidR="001E13B3" w:rsidRPr="00D5260B" w:rsidRDefault="001E13B3" w:rsidP="00A32DF8">
            <w:pPr>
              <w:spacing w:after="0" w:line="240" w:lineRule="auto"/>
              <w:ind w:right="-56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D5260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preko dobivenih rezultata anketiranja radnika i roditelja </w:t>
            </w:r>
          </w:p>
        </w:tc>
      </w:tr>
    </w:tbl>
    <w:p w:rsidR="001E13B3" w:rsidRDefault="001E13B3"/>
    <w:p w:rsidR="001E13B3" w:rsidRPr="001E13B3" w:rsidRDefault="001E13B3" w:rsidP="001E13B3">
      <w:r w:rsidRPr="001E13B3">
        <w:lastRenderedPageBreak/>
        <w:t>Ravnateljica:                                                                                                                                  Predjednica Školskog odbora:</w:t>
      </w:r>
    </w:p>
    <w:p w:rsidR="001E13B3" w:rsidRPr="001E13B3" w:rsidRDefault="001E13B3" w:rsidP="001E13B3">
      <w:r w:rsidRPr="001E13B3">
        <w:t xml:space="preserve">Irena Dukić, prof. def.                                                                                                                   Petra Agičić,  mag. rehab. educ.                                                                                 </w:t>
      </w:r>
    </w:p>
    <w:p w:rsidR="001E13B3" w:rsidRPr="001E13B3" w:rsidRDefault="001E13B3" w:rsidP="001E13B3"/>
    <w:p w:rsidR="001E13B3" w:rsidRPr="001E13B3" w:rsidRDefault="001E13B3" w:rsidP="001E13B3">
      <w:r w:rsidRPr="001E13B3">
        <w:t>KLASA: 602-12/25-01/1</w:t>
      </w:r>
    </w:p>
    <w:p w:rsidR="001E13B3" w:rsidRPr="001E13B3" w:rsidRDefault="001E13B3" w:rsidP="001E13B3">
      <w:r w:rsidRPr="001E13B3">
        <w:t>URBROJ: 2198-1-8-01/01-25-1</w:t>
      </w:r>
    </w:p>
    <w:p w:rsidR="001E13B3" w:rsidRPr="001E13B3" w:rsidRDefault="001E13B3" w:rsidP="001E13B3">
      <w:r w:rsidRPr="001E13B3">
        <w:t xml:space="preserve">Zadar,  3. listopada 2025.     </w:t>
      </w:r>
    </w:p>
    <w:p w:rsidR="001E13B3" w:rsidRDefault="001E13B3"/>
    <w:sectPr w:rsidR="001E13B3" w:rsidSect="001E13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4851"/>
    <w:multiLevelType w:val="hybridMultilevel"/>
    <w:tmpl w:val="773A5CF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FA0655"/>
    <w:multiLevelType w:val="hybridMultilevel"/>
    <w:tmpl w:val="170A40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27A8F"/>
    <w:multiLevelType w:val="hybridMultilevel"/>
    <w:tmpl w:val="B11871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B602B4"/>
    <w:multiLevelType w:val="hybridMultilevel"/>
    <w:tmpl w:val="BC60518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D73504"/>
    <w:multiLevelType w:val="hybridMultilevel"/>
    <w:tmpl w:val="ABD80B2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C47650"/>
    <w:multiLevelType w:val="hybridMultilevel"/>
    <w:tmpl w:val="46F21F8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1637B1"/>
    <w:multiLevelType w:val="hybridMultilevel"/>
    <w:tmpl w:val="ED92B13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7A6F07"/>
    <w:multiLevelType w:val="hybridMultilevel"/>
    <w:tmpl w:val="F796C18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20E66C3"/>
    <w:multiLevelType w:val="hybridMultilevel"/>
    <w:tmpl w:val="2BB0519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DB2181"/>
    <w:multiLevelType w:val="hybridMultilevel"/>
    <w:tmpl w:val="1E9A7DB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372D1"/>
    <w:multiLevelType w:val="hybridMultilevel"/>
    <w:tmpl w:val="A6BABC00"/>
    <w:lvl w:ilvl="0" w:tplc="041A0001">
      <w:start w:val="1"/>
      <w:numFmt w:val="bullet"/>
      <w:lvlText w:val=""/>
      <w:lvlJc w:val="left"/>
      <w:pPr>
        <w:ind w:left="39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11">
    <w:nsid w:val="4F6F0A01"/>
    <w:multiLevelType w:val="hybridMultilevel"/>
    <w:tmpl w:val="97A405E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9096748"/>
    <w:multiLevelType w:val="hybridMultilevel"/>
    <w:tmpl w:val="14C2C5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EA1FB6"/>
    <w:multiLevelType w:val="hybridMultilevel"/>
    <w:tmpl w:val="90B85DE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E3367BE"/>
    <w:multiLevelType w:val="hybridMultilevel"/>
    <w:tmpl w:val="BA549ED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6C95355"/>
    <w:multiLevelType w:val="hybridMultilevel"/>
    <w:tmpl w:val="64C4472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1"/>
  </w:num>
  <w:num w:numId="5">
    <w:abstractNumId w:val="3"/>
  </w:num>
  <w:num w:numId="6">
    <w:abstractNumId w:val="2"/>
  </w:num>
  <w:num w:numId="7">
    <w:abstractNumId w:val="6"/>
  </w:num>
  <w:num w:numId="8">
    <w:abstractNumId w:val="14"/>
  </w:num>
  <w:num w:numId="9">
    <w:abstractNumId w:val="7"/>
  </w:num>
  <w:num w:numId="10">
    <w:abstractNumId w:val="10"/>
  </w:num>
  <w:num w:numId="11">
    <w:abstractNumId w:val="13"/>
  </w:num>
  <w:num w:numId="12">
    <w:abstractNumId w:val="5"/>
  </w:num>
  <w:num w:numId="13">
    <w:abstractNumId w:val="15"/>
  </w:num>
  <w:num w:numId="14">
    <w:abstractNumId w:val="8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3B3"/>
    <w:rsid w:val="0009667F"/>
    <w:rsid w:val="001E13B3"/>
    <w:rsid w:val="007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2025-10-31T07:29:00Z</dcterms:created>
  <dcterms:modified xsi:type="dcterms:W3CDTF">2025-10-31T07:29:00Z</dcterms:modified>
</cp:coreProperties>
</file>